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1E53D" w14:textId="114462CA" w:rsidR="00FF6048" w:rsidRPr="002C5868" w:rsidRDefault="00FF6048" w:rsidP="00B162CC">
      <w:pPr>
        <w:ind w:firstLine="708"/>
        <w:jc w:val="both"/>
        <w:rPr>
          <w:rFonts w:ascii="Times New Roman" w:hAnsi="Times New Roman"/>
          <w:szCs w:val="24"/>
          <w:lang w:val="hr-BA"/>
        </w:rPr>
      </w:pPr>
      <w:r w:rsidRPr="002C5868">
        <w:rPr>
          <w:rFonts w:ascii="Times New Roman" w:hAnsi="Times New Roman"/>
          <w:szCs w:val="24"/>
          <w:lang w:val="hr-BA"/>
        </w:rPr>
        <w:t xml:space="preserve">Na temelju </w:t>
      </w:r>
      <w:r>
        <w:rPr>
          <w:rFonts w:ascii="Times New Roman" w:hAnsi="Times New Roman"/>
          <w:szCs w:val="24"/>
          <w:lang w:val="hr-BA"/>
        </w:rPr>
        <w:t>odredbe  članka 391.</w:t>
      </w:r>
      <w:r w:rsidR="00CB62EE"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szCs w:val="24"/>
          <w:lang w:val="hr-BA"/>
        </w:rPr>
        <w:t xml:space="preserve">stavka 1. Zakona o vlasništvu i drugim stvarnim  pravima („Narodne novine“, broj 91/96, 68/98, 137/99, 22/00, 73/00, 114/01, 79/06, 141/06, 146/08, 38/09, 153/09, 143/12, 152/14, 81/15- pročišćeni tekst i 94/17- ispravak pročišćenog teksta ), članka 37. stavka 1. alineja 7. Statuta Grada Šibenika ( Službeni glasnik Grada Šibenika broj 2/21), </w:t>
      </w:r>
      <w:r w:rsidRPr="002C5868">
        <w:rPr>
          <w:rFonts w:ascii="Times New Roman" w:hAnsi="Times New Roman"/>
          <w:szCs w:val="24"/>
          <w:lang w:val="hr-BA"/>
        </w:rPr>
        <w:t xml:space="preserve"> Gradsko vijeće Grada Šibenika, na </w:t>
      </w:r>
      <w:r w:rsidR="006D1D73">
        <w:rPr>
          <w:rFonts w:ascii="Times New Roman" w:hAnsi="Times New Roman"/>
          <w:szCs w:val="24"/>
          <w:lang w:val="hr-BA"/>
        </w:rPr>
        <w:t xml:space="preserve">14. </w:t>
      </w:r>
      <w:r w:rsidRPr="002C5868">
        <w:rPr>
          <w:rFonts w:ascii="Times New Roman" w:hAnsi="Times New Roman"/>
          <w:szCs w:val="24"/>
          <w:lang w:val="hr-BA"/>
        </w:rPr>
        <w:t xml:space="preserve">sjednici od </w:t>
      </w:r>
      <w:r w:rsidR="006D1D73">
        <w:rPr>
          <w:rFonts w:ascii="Times New Roman" w:hAnsi="Times New Roman"/>
          <w:szCs w:val="24"/>
          <w:lang w:val="hr-BA"/>
        </w:rPr>
        <w:t>16. lipnja 2023. godine</w:t>
      </w:r>
      <w:r w:rsidRPr="002C5868">
        <w:rPr>
          <w:rFonts w:ascii="Times New Roman" w:hAnsi="Times New Roman"/>
          <w:szCs w:val="24"/>
          <w:lang w:val="hr-BA"/>
        </w:rPr>
        <w:t xml:space="preserve">, donosi </w:t>
      </w:r>
    </w:p>
    <w:p w14:paraId="6C2436B7" w14:textId="77777777" w:rsidR="00FF6048" w:rsidRPr="005E78A7" w:rsidRDefault="00FF6048" w:rsidP="00FF6048">
      <w:pPr>
        <w:jc w:val="center"/>
        <w:rPr>
          <w:rFonts w:ascii="Times New Roman" w:hAnsi="Times New Roman"/>
          <w:szCs w:val="24"/>
          <w:lang w:val="hr-BA"/>
        </w:rPr>
      </w:pPr>
    </w:p>
    <w:p w14:paraId="4453F75A" w14:textId="77777777" w:rsidR="00FF6048" w:rsidRDefault="00FF6048" w:rsidP="00FF6048">
      <w:pPr>
        <w:jc w:val="both"/>
        <w:rPr>
          <w:rFonts w:ascii="Times New Roman" w:hAnsi="Times New Roman"/>
          <w:szCs w:val="24"/>
          <w:lang w:val="hr-BA"/>
        </w:rPr>
      </w:pPr>
    </w:p>
    <w:p w14:paraId="64450EAF" w14:textId="77777777" w:rsidR="00FF6048" w:rsidRDefault="00FF6048" w:rsidP="00FF6048">
      <w:pPr>
        <w:jc w:val="both"/>
        <w:rPr>
          <w:rFonts w:ascii="Times New Roman" w:hAnsi="Times New Roman"/>
          <w:szCs w:val="24"/>
          <w:lang w:val="hr-BA"/>
        </w:rPr>
      </w:pPr>
    </w:p>
    <w:p w14:paraId="48514B5B" w14:textId="77777777" w:rsidR="00FF6048" w:rsidRDefault="00FF6048" w:rsidP="00FF6048">
      <w:pPr>
        <w:jc w:val="both"/>
        <w:rPr>
          <w:rFonts w:ascii="Times New Roman" w:hAnsi="Times New Roman"/>
          <w:szCs w:val="24"/>
          <w:lang w:val="hr-BA"/>
        </w:rPr>
      </w:pPr>
    </w:p>
    <w:p w14:paraId="71C4BE98" w14:textId="77777777" w:rsidR="00FF6048" w:rsidRPr="00402430" w:rsidRDefault="00FF6048" w:rsidP="00FF6048">
      <w:pPr>
        <w:jc w:val="both"/>
        <w:rPr>
          <w:rFonts w:ascii="Times New Roman" w:hAnsi="Times New Roman"/>
          <w:sz w:val="28"/>
          <w:szCs w:val="28"/>
          <w:lang w:val="hr-BA"/>
        </w:rPr>
      </w:pPr>
    </w:p>
    <w:p w14:paraId="23D0B393" w14:textId="77777777" w:rsidR="00FF6048" w:rsidRDefault="00FF6048" w:rsidP="00FF6048">
      <w:pPr>
        <w:jc w:val="center"/>
        <w:rPr>
          <w:rFonts w:ascii="Times New Roman" w:hAnsi="Times New Roman"/>
          <w:sz w:val="28"/>
          <w:szCs w:val="28"/>
          <w:lang w:val="hr-BA"/>
        </w:rPr>
      </w:pPr>
      <w:r>
        <w:rPr>
          <w:rFonts w:ascii="Times New Roman" w:hAnsi="Times New Roman"/>
          <w:sz w:val="28"/>
          <w:szCs w:val="28"/>
          <w:lang w:val="hr-BA"/>
        </w:rPr>
        <w:t>O D L U K U</w:t>
      </w:r>
    </w:p>
    <w:p w14:paraId="1885C6AD" w14:textId="3508F008" w:rsidR="00FF6048" w:rsidRPr="00FF6048" w:rsidRDefault="00FF6048" w:rsidP="00FF6048">
      <w:pPr>
        <w:jc w:val="center"/>
        <w:rPr>
          <w:rFonts w:ascii="Times New Roman" w:hAnsi="Times New Roman"/>
          <w:szCs w:val="24"/>
          <w:lang w:val="hr-BA"/>
        </w:rPr>
      </w:pPr>
      <w:r w:rsidRPr="00FF6048">
        <w:rPr>
          <w:rFonts w:ascii="Times New Roman" w:hAnsi="Times New Roman"/>
          <w:szCs w:val="24"/>
          <w:lang w:val="hr-BA"/>
        </w:rPr>
        <w:t>o dopuni</w:t>
      </w:r>
      <w:r>
        <w:rPr>
          <w:rFonts w:ascii="Times New Roman" w:hAnsi="Times New Roman"/>
          <w:szCs w:val="24"/>
          <w:lang w:val="hr-BA"/>
        </w:rPr>
        <w:t xml:space="preserve"> Odluke</w:t>
      </w:r>
    </w:p>
    <w:p w14:paraId="5F239E22" w14:textId="77777777" w:rsidR="00FF6048" w:rsidRDefault="00FF6048" w:rsidP="00FF6048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o prodaji nekretnina u vlasništvu Grada Šibenika označenih kao čest.br. 5944/5 K.O. Šibenik </w:t>
      </w:r>
    </w:p>
    <w:p w14:paraId="74765C89" w14:textId="77777777" w:rsidR="00FF6048" w:rsidRDefault="00FF6048" w:rsidP="00FF6048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i čest.br. 962/5 K.O. Šibenik neposrednom pogodbom</w:t>
      </w:r>
    </w:p>
    <w:p w14:paraId="0D1B6C37" w14:textId="77777777" w:rsidR="00047E95" w:rsidRPr="00402430" w:rsidRDefault="00047E95" w:rsidP="00FF6048">
      <w:pPr>
        <w:jc w:val="center"/>
        <w:rPr>
          <w:rFonts w:ascii="Times New Roman" w:hAnsi="Times New Roman"/>
          <w:szCs w:val="24"/>
          <w:lang w:val="hr-BA"/>
        </w:rPr>
      </w:pPr>
    </w:p>
    <w:p w14:paraId="7BC8D9F8" w14:textId="2AA0FA27" w:rsidR="00FF6048" w:rsidRDefault="00047E95" w:rsidP="00047E95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 xml:space="preserve">Članak </w:t>
      </w:r>
      <w:r w:rsidR="006F2AEF">
        <w:rPr>
          <w:rFonts w:ascii="Times New Roman" w:hAnsi="Times New Roman"/>
          <w:szCs w:val="24"/>
          <w:lang w:val="hr-BA"/>
        </w:rPr>
        <w:t>1.</w:t>
      </w:r>
    </w:p>
    <w:p w14:paraId="16D5FEE9" w14:textId="77777777" w:rsidR="006F2AEF" w:rsidRPr="00402430" w:rsidRDefault="006F2AEF" w:rsidP="00047E95">
      <w:pPr>
        <w:jc w:val="center"/>
        <w:rPr>
          <w:rFonts w:ascii="Times New Roman" w:hAnsi="Times New Roman"/>
          <w:sz w:val="28"/>
          <w:szCs w:val="28"/>
          <w:lang w:val="hr-BA"/>
        </w:rPr>
      </w:pPr>
    </w:p>
    <w:p w14:paraId="67F1E71E" w14:textId="7B9F2A16" w:rsidR="00FF6048" w:rsidRDefault="00FF6048" w:rsidP="006F2AEF">
      <w:pPr>
        <w:ind w:firstLine="709"/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Odluka o prodaji nekretnina u vlasništvu Grada Šibenika označenih kao čest.br. 5944/5 K.O. Šibenik i čest.br. 962/5 K.O. Šibenik, donesena na 1</w:t>
      </w:r>
      <w:r w:rsidR="0019370C">
        <w:rPr>
          <w:rFonts w:ascii="Times New Roman" w:hAnsi="Times New Roman"/>
          <w:szCs w:val="24"/>
          <w:lang w:val="hr-BA"/>
        </w:rPr>
        <w:t>1</w:t>
      </w:r>
      <w:r>
        <w:rPr>
          <w:rFonts w:ascii="Times New Roman" w:hAnsi="Times New Roman"/>
          <w:szCs w:val="24"/>
          <w:lang w:val="hr-BA"/>
        </w:rPr>
        <w:t xml:space="preserve">. sjednici od </w:t>
      </w:r>
      <w:r w:rsidR="008E0B8F">
        <w:rPr>
          <w:rFonts w:ascii="Times New Roman" w:hAnsi="Times New Roman"/>
          <w:szCs w:val="24"/>
          <w:lang w:val="hr-BA"/>
        </w:rPr>
        <w:t>19</w:t>
      </w:r>
      <w:r>
        <w:rPr>
          <w:rFonts w:ascii="Times New Roman" w:hAnsi="Times New Roman"/>
          <w:szCs w:val="24"/>
          <w:lang w:val="hr-BA"/>
        </w:rPr>
        <w:t xml:space="preserve">. </w:t>
      </w:r>
      <w:r w:rsidR="008E0B8F">
        <w:rPr>
          <w:rFonts w:ascii="Times New Roman" w:hAnsi="Times New Roman"/>
          <w:szCs w:val="24"/>
          <w:lang w:val="hr-BA"/>
        </w:rPr>
        <w:t>prosinca</w:t>
      </w:r>
      <w:r>
        <w:rPr>
          <w:rFonts w:ascii="Times New Roman" w:hAnsi="Times New Roman"/>
          <w:szCs w:val="24"/>
          <w:lang w:val="hr-BA"/>
        </w:rPr>
        <w:t xml:space="preserve"> 2022. godine, objavljena u </w:t>
      </w:r>
      <w:r w:rsidR="006F2AEF">
        <w:rPr>
          <w:rFonts w:ascii="Times New Roman" w:hAnsi="Times New Roman"/>
          <w:szCs w:val="24"/>
          <w:lang w:val="hr-BA"/>
        </w:rPr>
        <w:t>(„</w:t>
      </w:r>
      <w:r>
        <w:rPr>
          <w:rFonts w:ascii="Times New Roman" w:hAnsi="Times New Roman"/>
          <w:szCs w:val="24"/>
          <w:lang w:val="hr-BA"/>
        </w:rPr>
        <w:t>Službenom glasniku Grada Šibenika</w:t>
      </w:r>
      <w:r w:rsidR="006F2AEF">
        <w:rPr>
          <w:rFonts w:ascii="Times New Roman" w:hAnsi="Times New Roman"/>
          <w:szCs w:val="24"/>
          <w:lang w:val="hr-BA"/>
        </w:rPr>
        <w:t>“,</w:t>
      </w:r>
      <w:r>
        <w:rPr>
          <w:rFonts w:ascii="Times New Roman" w:hAnsi="Times New Roman"/>
          <w:szCs w:val="24"/>
          <w:lang w:val="hr-BA"/>
        </w:rPr>
        <w:t xml:space="preserve"> broj 1</w:t>
      </w:r>
      <w:r w:rsidR="008E0B8F">
        <w:rPr>
          <w:rFonts w:ascii="Times New Roman" w:hAnsi="Times New Roman"/>
          <w:szCs w:val="24"/>
          <w:lang w:val="hr-BA"/>
        </w:rPr>
        <w:t>2</w:t>
      </w:r>
      <w:r>
        <w:rPr>
          <w:rFonts w:ascii="Times New Roman" w:hAnsi="Times New Roman"/>
          <w:szCs w:val="24"/>
          <w:lang w:val="hr-BA"/>
        </w:rPr>
        <w:t>/22</w:t>
      </w:r>
      <w:r w:rsidR="006F2AEF">
        <w:rPr>
          <w:rFonts w:ascii="Times New Roman" w:hAnsi="Times New Roman"/>
          <w:szCs w:val="24"/>
          <w:lang w:val="hr-BA"/>
        </w:rPr>
        <w:t>),</w:t>
      </w:r>
      <w:r w:rsidR="008E0B8F">
        <w:rPr>
          <w:rFonts w:ascii="Times New Roman" w:hAnsi="Times New Roman"/>
          <w:szCs w:val="24"/>
          <w:lang w:val="hr-BA"/>
        </w:rPr>
        <w:t xml:space="preserve"> dopunjuje se na način da se u članku 3. dodaje stavak 2. koji glasi.</w:t>
      </w:r>
    </w:p>
    <w:p w14:paraId="1202C0F1" w14:textId="32DBE75E" w:rsidR="00B443A8" w:rsidRDefault="008E0B8F" w:rsidP="006F2AEF">
      <w:pPr>
        <w:ind w:firstLine="708"/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„Gradsko Vijeće Grada Šibenika je suglasno da se kupoprodajna cijena iz stavka 1. ovog članka isplati u dva jednaka obroka kroz dvije proračunske godine i to 2023 i 2024“.</w:t>
      </w:r>
    </w:p>
    <w:p w14:paraId="25DB2057" w14:textId="77777777" w:rsidR="00047E95" w:rsidRDefault="00047E95" w:rsidP="00047E95">
      <w:pPr>
        <w:rPr>
          <w:rFonts w:ascii="Times New Roman" w:hAnsi="Times New Roman"/>
          <w:szCs w:val="24"/>
          <w:lang w:val="hr-BA"/>
        </w:rPr>
      </w:pPr>
    </w:p>
    <w:p w14:paraId="1ACD7188" w14:textId="35BF2286" w:rsidR="00047E95" w:rsidRPr="002765D6" w:rsidRDefault="00047E95" w:rsidP="00047E95">
      <w:pPr>
        <w:jc w:val="center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szCs w:val="24"/>
          <w:lang w:val="hr-BA"/>
        </w:rPr>
        <w:t>Članak 2.</w:t>
      </w:r>
    </w:p>
    <w:p w14:paraId="568937AF" w14:textId="77777777" w:rsidR="00047E95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</w:p>
    <w:p w14:paraId="692A2723" w14:textId="27BB486A" w:rsidR="00047E95" w:rsidRPr="002C5868" w:rsidRDefault="00047E95" w:rsidP="00047E95">
      <w:pPr>
        <w:ind w:firstLine="709"/>
        <w:jc w:val="both"/>
        <w:rPr>
          <w:rFonts w:ascii="Times New Roman" w:hAnsi="Times New Roman"/>
          <w:szCs w:val="24"/>
          <w:lang w:val="hr-BA"/>
        </w:rPr>
      </w:pPr>
      <w:r w:rsidRPr="002C5868">
        <w:rPr>
          <w:rFonts w:ascii="Times New Roman" w:hAnsi="Times New Roman"/>
          <w:szCs w:val="24"/>
          <w:lang w:val="hr-BA"/>
        </w:rPr>
        <w:t>Ova odluka stupa na snagu osm</w:t>
      </w:r>
      <w:r w:rsidR="006F2AEF">
        <w:rPr>
          <w:rFonts w:ascii="Times New Roman" w:hAnsi="Times New Roman"/>
          <w:szCs w:val="24"/>
          <w:lang w:val="hr-BA"/>
        </w:rPr>
        <w:t>og</w:t>
      </w:r>
      <w:r w:rsidRPr="002C5868">
        <w:rPr>
          <w:rFonts w:ascii="Times New Roman" w:hAnsi="Times New Roman"/>
          <w:szCs w:val="24"/>
          <w:lang w:val="hr-BA"/>
        </w:rPr>
        <w:t xml:space="preserve"> dan</w:t>
      </w:r>
      <w:r w:rsidR="006F2AEF">
        <w:rPr>
          <w:rFonts w:ascii="Times New Roman" w:hAnsi="Times New Roman"/>
          <w:szCs w:val="24"/>
          <w:lang w:val="hr-BA"/>
        </w:rPr>
        <w:t>a</w:t>
      </w:r>
      <w:r w:rsidRPr="002C5868">
        <w:rPr>
          <w:rFonts w:ascii="Times New Roman" w:hAnsi="Times New Roman"/>
          <w:szCs w:val="24"/>
          <w:lang w:val="hr-BA"/>
        </w:rPr>
        <w:t xml:space="preserve"> od dana objave u  „Službenom glasniku Grada Šibenika“.</w:t>
      </w:r>
    </w:p>
    <w:p w14:paraId="112C5F81" w14:textId="77777777" w:rsidR="00047E95" w:rsidRPr="005E78A7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</w:p>
    <w:p w14:paraId="6E58A004" w14:textId="77777777" w:rsidR="00047E95" w:rsidRPr="005E78A7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</w:p>
    <w:p w14:paraId="58FFB695" w14:textId="6C1D48C0" w:rsidR="00047E95" w:rsidRPr="005E78A7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KLASA:</w:t>
      </w:r>
      <w:r>
        <w:rPr>
          <w:rFonts w:ascii="Times New Roman" w:hAnsi="Times New Roman"/>
          <w:szCs w:val="24"/>
          <w:lang w:val="hr-BA"/>
        </w:rPr>
        <w:t>940-01/22-01/</w:t>
      </w:r>
      <w:r w:rsidRPr="005E78A7">
        <w:rPr>
          <w:rFonts w:ascii="Times New Roman" w:hAnsi="Times New Roman"/>
          <w:szCs w:val="24"/>
          <w:lang w:val="hr-BA"/>
        </w:rPr>
        <w:t xml:space="preserve"> </w:t>
      </w:r>
      <w:r w:rsidR="00B162CC">
        <w:rPr>
          <w:rFonts w:ascii="Times New Roman" w:hAnsi="Times New Roman"/>
          <w:szCs w:val="24"/>
          <w:lang w:val="hr-BA"/>
        </w:rPr>
        <w:t>159</w:t>
      </w:r>
    </w:p>
    <w:p w14:paraId="650C5927" w14:textId="0972EA02" w:rsidR="00047E95" w:rsidRPr="005E78A7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URBROJ:</w:t>
      </w:r>
      <w:r>
        <w:rPr>
          <w:rFonts w:ascii="Times New Roman" w:hAnsi="Times New Roman"/>
          <w:szCs w:val="24"/>
          <w:lang w:val="hr-BA"/>
        </w:rPr>
        <w:t>2182</w:t>
      </w:r>
      <w:r w:rsidR="00FA5CD1">
        <w:rPr>
          <w:rFonts w:ascii="Times New Roman" w:hAnsi="Times New Roman"/>
          <w:szCs w:val="24"/>
          <w:lang w:val="hr-BA"/>
        </w:rPr>
        <w:t>-</w:t>
      </w:r>
      <w:r>
        <w:rPr>
          <w:rFonts w:ascii="Times New Roman" w:hAnsi="Times New Roman"/>
          <w:szCs w:val="24"/>
          <w:lang w:val="hr-BA"/>
        </w:rPr>
        <w:t>1-07/5-2</w:t>
      </w:r>
      <w:r w:rsidR="00FA5CD1">
        <w:rPr>
          <w:rFonts w:ascii="Times New Roman" w:hAnsi="Times New Roman"/>
          <w:szCs w:val="24"/>
          <w:lang w:val="hr-BA"/>
        </w:rPr>
        <w:t>3</w:t>
      </w:r>
      <w:r>
        <w:rPr>
          <w:rFonts w:ascii="Times New Roman" w:hAnsi="Times New Roman"/>
          <w:szCs w:val="24"/>
          <w:lang w:val="hr-BA"/>
        </w:rPr>
        <w:t>-</w:t>
      </w:r>
      <w:r w:rsidR="009C6281">
        <w:rPr>
          <w:rFonts w:ascii="Times New Roman" w:hAnsi="Times New Roman"/>
          <w:szCs w:val="24"/>
          <w:lang w:val="hr-BA"/>
        </w:rPr>
        <w:t>5</w:t>
      </w:r>
    </w:p>
    <w:p w14:paraId="25C52402" w14:textId="07198DA9" w:rsidR="00047E95" w:rsidRPr="005E78A7" w:rsidRDefault="00047E95" w:rsidP="00047E95">
      <w:pPr>
        <w:jc w:val="both"/>
        <w:rPr>
          <w:rFonts w:ascii="Times New Roman" w:hAnsi="Times New Roman"/>
          <w:szCs w:val="24"/>
          <w:lang w:val="hr-BA"/>
        </w:rPr>
      </w:pPr>
      <w:r w:rsidRPr="005E78A7">
        <w:rPr>
          <w:rFonts w:ascii="Times New Roman" w:hAnsi="Times New Roman"/>
          <w:szCs w:val="24"/>
          <w:lang w:val="hr-BA"/>
        </w:rPr>
        <w:t>Šibenik,</w:t>
      </w:r>
      <w:r w:rsidR="006D1D73">
        <w:rPr>
          <w:rFonts w:ascii="Times New Roman" w:hAnsi="Times New Roman"/>
          <w:szCs w:val="24"/>
          <w:lang w:val="hr-BA"/>
        </w:rPr>
        <w:t xml:space="preserve">16. lipnja </w:t>
      </w:r>
      <w:r w:rsidRPr="005E78A7">
        <w:rPr>
          <w:rFonts w:ascii="Times New Roman" w:hAnsi="Times New Roman"/>
          <w:szCs w:val="24"/>
          <w:lang w:val="hr-BA"/>
        </w:rPr>
        <w:t>202</w:t>
      </w:r>
      <w:r w:rsidR="006D1D73">
        <w:rPr>
          <w:rFonts w:ascii="Times New Roman" w:hAnsi="Times New Roman"/>
          <w:szCs w:val="24"/>
          <w:lang w:val="hr-BA"/>
        </w:rPr>
        <w:t>3</w:t>
      </w:r>
      <w:r w:rsidRPr="005E78A7">
        <w:rPr>
          <w:rFonts w:ascii="Times New Roman" w:hAnsi="Times New Roman"/>
          <w:szCs w:val="24"/>
          <w:lang w:val="hr-BA"/>
        </w:rPr>
        <w:t xml:space="preserve">. godine </w:t>
      </w:r>
    </w:p>
    <w:p w14:paraId="1703175A" w14:textId="77777777" w:rsidR="00047E95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6CA39B21" w14:textId="77777777" w:rsidR="00047E95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5B832D1C" w14:textId="77777777" w:rsidR="00047E95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52666935" w14:textId="77777777" w:rsidR="00047E95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3DDEEE85" w14:textId="77777777" w:rsidR="00047E95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</w:p>
    <w:p w14:paraId="2C713D1C" w14:textId="77777777" w:rsidR="00047E95" w:rsidRPr="005E78A7" w:rsidRDefault="00047E95" w:rsidP="00047E95">
      <w:pPr>
        <w:jc w:val="center"/>
        <w:rPr>
          <w:rFonts w:ascii="Times New Roman" w:hAnsi="Times New Roman"/>
          <w:b/>
          <w:szCs w:val="24"/>
          <w:lang w:val="hr-BA"/>
        </w:rPr>
      </w:pPr>
      <w:r w:rsidRPr="005E78A7">
        <w:rPr>
          <w:rFonts w:ascii="Times New Roman" w:hAnsi="Times New Roman"/>
          <w:b/>
          <w:szCs w:val="24"/>
          <w:lang w:val="hr-BA"/>
        </w:rPr>
        <w:t>GRADSKO VIJEĆE GRADA ŠIBENIKA</w:t>
      </w:r>
    </w:p>
    <w:p w14:paraId="0F421804" w14:textId="77777777" w:rsidR="00047E95" w:rsidRPr="005E78A7" w:rsidRDefault="00047E95" w:rsidP="00047E95">
      <w:pPr>
        <w:jc w:val="center"/>
        <w:rPr>
          <w:rFonts w:ascii="Times New Roman" w:hAnsi="Times New Roman"/>
          <w:szCs w:val="24"/>
          <w:lang w:val="hr-BA"/>
        </w:rPr>
      </w:pPr>
    </w:p>
    <w:p w14:paraId="75A017CF" w14:textId="77777777" w:rsidR="00047E95" w:rsidRPr="005E78A7" w:rsidRDefault="00047E95" w:rsidP="00047E95">
      <w:pPr>
        <w:jc w:val="center"/>
        <w:rPr>
          <w:rFonts w:ascii="Times New Roman" w:hAnsi="Times New Roman"/>
          <w:szCs w:val="24"/>
          <w:lang w:val="hr-BA"/>
        </w:rPr>
      </w:pPr>
    </w:p>
    <w:p w14:paraId="19BE4F8C" w14:textId="77777777" w:rsidR="00047E95" w:rsidRPr="005E78A7" w:rsidRDefault="00047E95" w:rsidP="00047E95">
      <w:pPr>
        <w:jc w:val="center"/>
        <w:rPr>
          <w:rFonts w:ascii="Times New Roman" w:hAnsi="Times New Roman"/>
          <w:szCs w:val="24"/>
          <w:lang w:val="hr-BA"/>
        </w:rPr>
      </w:pPr>
    </w:p>
    <w:p w14:paraId="34FE5E57" w14:textId="584ECA90" w:rsidR="00047E95" w:rsidRPr="005E78A7" w:rsidRDefault="00B162CC" w:rsidP="00B162CC">
      <w:pPr>
        <w:ind w:left="4963" w:firstLine="709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</w:t>
      </w:r>
      <w:r w:rsidR="00047E95" w:rsidRPr="005E78A7">
        <w:rPr>
          <w:rFonts w:ascii="Times New Roman" w:hAnsi="Times New Roman"/>
          <w:szCs w:val="24"/>
        </w:rPr>
        <w:t xml:space="preserve">PREDSJEDNIK </w:t>
      </w:r>
    </w:p>
    <w:p w14:paraId="1D75F717" w14:textId="241E7CE3" w:rsidR="00047E95" w:rsidRDefault="00047E95" w:rsidP="00047E95">
      <w:pPr>
        <w:ind w:left="4963" w:firstLine="709"/>
        <w:rPr>
          <w:rFonts w:ascii="Times New Roman" w:hAnsi="Times New Roman"/>
          <w:szCs w:val="24"/>
        </w:rPr>
      </w:pPr>
      <w:r w:rsidRPr="005E78A7">
        <w:rPr>
          <w:rFonts w:ascii="Times New Roman" w:hAnsi="Times New Roman"/>
          <w:szCs w:val="24"/>
        </w:rPr>
        <w:t xml:space="preserve">dr.sc. Dragan </w:t>
      </w:r>
      <w:proofErr w:type="spellStart"/>
      <w:r w:rsidRPr="005E78A7">
        <w:rPr>
          <w:rFonts w:ascii="Times New Roman" w:hAnsi="Times New Roman"/>
          <w:szCs w:val="24"/>
        </w:rPr>
        <w:t>Zlatović</w:t>
      </w:r>
      <w:proofErr w:type="spellEnd"/>
    </w:p>
    <w:p w14:paraId="5194EBC5" w14:textId="77777777" w:rsidR="00047E95" w:rsidRDefault="00047E95" w:rsidP="00047E95">
      <w:pPr>
        <w:ind w:left="4963" w:firstLine="709"/>
        <w:rPr>
          <w:rFonts w:ascii="Times New Roman" w:hAnsi="Times New Roman"/>
          <w:szCs w:val="24"/>
        </w:rPr>
      </w:pPr>
    </w:p>
    <w:p w14:paraId="5925CA2B" w14:textId="77777777" w:rsidR="00047E95" w:rsidRPr="005E78A7" w:rsidRDefault="00047E95" w:rsidP="00047E95">
      <w:pPr>
        <w:ind w:left="4963" w:firstLine="709"/>
        <w:rPr>
          <w:rFonts w:ascii="Times New Roman" w:hAnsi="Times New Roman"/>
          <w:szCs w:val="24"/>
        </w:rPr>
      </w:pPr>
    </w:p>
    <w:p w14:paraId="19C9B927" w14:textId="77777777" w:rsidR="00047E95" w:rsidRDefault="00047E95" w:rsidP="00047E95">
      <w:pPr>
        <w:rPr>
          <w:rFonts w:ascii="Times New Roman" w:hAnsi="Times New Roman"/>
          <w:szCs w:val="24"/>
        </w:rPr>
      </w:pPr>
    </w:p>
    <w:p w14:paraId="6AD0C55D" w14:textId="77777777" w:rsidR="00047E95" w:rsidRDefault="00047E95" w:rsidP="00047E95">
      <w:pPr>
        <w:rPr>
          <w:rFonts w:ascii="Times New Roman" w:hAnsi="Times New Roman"/>
          <w:szCs w:val="24"/>
        </w:rPr>
      </w:pPr>
    </w:p>
    <w:p w14:paraId="66306377" w14:textId="77777777" w:rsidR="00047E95" w:rsidRPr="005E78A7" w:rsidRDefault="00047E95" w:rsidP="00047E95">
      <w:pPr>
        <w:rPr>
          <w:rFonts w:ascii="Times New Roman" w:hAnsi="Times New Roman"/>
          <w:szCs w:val="24"/>
        </w:rPr>
      </w:pPr>
    </w:p>
    <w:p w14:paraId="332236C9" w14:textId="77777777" w:rsidR="00047E95" w:rsidRDefault="00047E95" w:rsidP="00047E95">
      <w:pPr>
        <w:jc w:val="center"/>
        <w:rPr>
          <w:rFonts w:ascii="Times New Roman" w:hAnsi="Times New Roman"/>
          <w:bCs/>
          <w:szCs w:val="24"/>
        </w:rPr>
      </w:pPr>
    </w:p>
    <w:p w14:paraId="0AA7FADE" w14:textId="77777777" w:rsidR="00047E95" w:rsidRDefault="00047E95" w:rsidP="00047E95">
      <w:pPr>
        <w:jc w:val="center"/>
        <w:rPr>
          <w:rFonts w:ascii="Times New Roman" w:hAnsi="Times New Roman"/>
          <w:bCs/>
          <w:szCs w:val="24"/>
        </w:rPr>
      </w:pPr>
    </w:p>
    <w:p w14:paraId="6964AE9C" w14:textId="429C8BB2" w:rsidR="00047E95" w:rsidRPr="00183D4D" w:rsidRDefault="00047E95" w:rsidP="00047E95">
      <w:pPr>
        <w:jc w:val="center"/>
        <w:rPr>
          <w:rFonts w:ascii="Times New Roman" w:hAnsi="Times New Roman"/>
          <w:bCs/>
          <w:szCs w:val="24"/>
        </w:rPr>
      </w:pPr>
      <w:r w:rsidRPr="00183D4D">
        <w:rPr>
          <w:rFonts w:ascii="Times New Roman" w:hAnsi="Times New Roman"/>
          <w:bCs/>
          <w:szCs w:val="24"/>
        </w:rPr>
        <w:t>Obrazloženje</w:t>
      </w:r>
    </w:p>
    <w:p w14:paraId="568B8377" w14:textId="77777777" w:rsidR="00047E95" w:rsidRPr="00183D4D" w:rsidRDefault="00047E95" w:rsidP="00047E95">
      <w:pPr>
        <w:rPr>
          <w:rFonts w:ascii="Times New Roman" w:hAnsi="Times New Roman"/>
          <w:bCs/>
          <w:szCs w:val="24"/>
        </w:rPr>
      </w:pPr>
    </w:p>
    <w:p w14:paraId="413F628B" w14:textId="77777777" w:rsidR="00047E95" w:rsidRPr="00183D4D" w:rsidRDefault="00047E95" w:rsidP="00047E95">
      <w:pPr>
        <w:rPr>
          <w:rFonts w:ascii="Times New Roman" w:hAnsi="Times New Roman"/>
          <w:bCs/>
          <w:szCs w:val="24"/>
        </w:rPr>
      </w:pPr>
    </w:p>
    <w:p w14:paraId="37B44111" w14:textId="5D117076" w:rsidR="00047E95" w:rsidRPr="00183D4D" w:rsidRDefault="00047E95" w:rsidP="00047E95">
      <w:pPr>
        <w:ind w:firstLine="709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Županija šibensko-kninska iskazala je interes za kupnju nekretnina</w:t>
      </w:r>
      <w:r w:rsidR="00D811FA" w:rsidRPr="00D811FA">
        <w:rPr>
          <w:rFonts w:ascii="Times New Roman" w:hAnsi="Times New Roman"/>
          <w:szCs w:val="24"/>
          <w:lang w:val="hr-BA"/>
        </w:rPr>
        <w:t xml:space="preserve"> </w:t>
      </w:r>
      <w:r w:rsidR="00D811FA">
        <w:rPr>
          <w:rFonts w:ascii="Times New Roman" w:hAnsi="Times New Roman"/>
          <w:szCs w:val="24"/>
          <w:lang w:val="hr-BA"/>
        </w:rPr>
        <w:t xml:space="preserve">označenih kao čest.br. 5944/5 K.O. Šibenik i čest.br. 962/5 K.O. Šibenik u naravi zgrada Studentskog doma na </w:t>
      </w:r>
      <w:proofErr w:type="spellStart"/>
      <w:r w:rsidR="00D811FA">
        <w:rPr>
          <w:rFonts w:ascii="Times New Roman" w:hAnsi="Times New Roman"/>
          <w:szCs w:val="24"/>
          <w:lang w:val="hr-BA"/>
        </w:rPr>
        <w:t>Šubičevcu</w:t>
      </w:r>
      <w:proofErr w:type="spellEnd"/>
      <w:r w:rsidR="00D811FA">
        <w:rPr>
          <w:rFonts w:ascii="Times New Roman" w:hAnsi="Times New Roman"/>
          <w:szCs w:val="24"/>
          <w:lang w:val="hr-BA"/>
        </w:rPr>
        <w:t xml:space="preserve"> u Šibeniku,</w:t>
      </w:r>
      <w:r>
        <w:rPr>
          <w:rFonts w:ascii="Times New Roman" w:hAnsi="Times New Roman"/>
          <w:bCs/>
          <w:szCs w:val="24"/>
        </w:rPr>
        <w:t xml:space="preserve"> neposrednom pogodbom u smislu čl.41. i 45. Zakona o upravljanju državnom imovinom (</w:t>
      </w:r>
      <w:r w:rsidR="006F2AEF">
        <w:rPr>
          <w:rFonts w:ascii="Times New Roman" w:hAnsi="Times New Roman"/>
          <w:bCs/>
          <w:szCs w:val="24"/>
        </w:rPr>
        <w:t>„</w:t>
      </w:r>
      <w:r>
        <w:rPr>
          <w:rFonts w:ascii="Times New Roman" w:hAnsi="Times New Roman"/>
          <w:bCs/>
          <w:szCs w:val="24"/>
        </w:rPr>
        <w:t>Narodne novine</w:t>
      </w:r>
      <w:r w:rsidR="006F2AEF">
        <w:rPr>
          <w:rFonts w:ascii="Times New Roman" w:hAnsi="Times New Roman"/>
          <w:bCs/>
          <w:szCs w:val="24"/>
        </w:rPr>
        <w:t>“,</w:t>
      </w:r>
      <w:r>
        <w:rPr>
          <w:rFonts w:ascii="Times New Roman" w:hAnsi="Times New Roman"/>
          <w:bCs/>
          <w:szCs w:val="24"/>
        </w:rPr>
        <w:t xml:space="preserve"> broj 52/18).</w:t>
      </w:r>
    </w:p>
    <w:p w14:paraId="3C63FDE1" w14:textId="77777777" w:rsidR="00047E95" w:rsidRDefault="00047E95" w:rsidP="00047E95">
      <w:pPr>
        <w:ind w:firstLine="709"/>
        <w:jc w:val="both"/>
        <w:rPr>
          <w:rFonts w:ascii="Times New Roman" w:hAnsi="Times New Roman"/>
          <w:bCs/>
          <w:szCs w:val="24"/>
        </w:rPr>
      </w:pPr>
      <w:r w:rsidRPr="00183D4D">
        <w:rPr>
          <w:rFonts w:ascii="Times New Roman" w:hAnsi="Times New Roman"/>
          <w:bCs/>
          <w:szCs w:val="24"/>
        </w:rPr>
        <w:t>Predlagatelj je mišljenja da  predmetna zgrada koja se godinama koristila kao hostel i studentski dom ne odgovara potrebama rada gradske uprave, kao ni potrebama trgovačkih društava i javnih ustanova kojima je Grad osnivač te da je u ovom trenutku istu najoportunije prodati</w:t>
      </w:r>
      <w:r>
        <w:rPr>
          <w:rFonts w:ascii="Times New Roman" w:hAnsi="Times New Roman"/>
          <w:bCs/>
          <w:szCs w:val="24"/>
        </w:rPr>
        <w:t xml:space="preserve"> te je Gradsko Vijeće donijelo Odluku o prodaji na svojoj sjednici</w:t>
      </w:r>
      <w:r w:rsidRPr="00047E95">
        <w:rPr>
          <w:rFonts w:ascii="Times New Roman" w:hAnsi="Times New Roman"/>
          <w:szCs w:val="24"/>
          <w:lang w:val="hr-BA"/>
        </w:rPr>
        <w:t xml:space="preserve"> </w:t>
      </w:r>
      <w:r>
        <w:rPr>
          <w:rFonts w:ascii="Times New Roman" w:hAnsi="Times New Roman"/>
          <w:szCs w:val="24"/>
          <w:lang w:val="hr-BA"/>
        </w:rPr>
        <w:t>od 19. prosinca 2022. godine</w:t>
      </w:r>
      <w:r w:rsidRPr="00183D4D">
        <w:rPr>
          <w:rFonts w:ascii="Times New Roman" w:hAnsi="Times New Roman"/>
          <w:bCs/>
          <w:szCs w:val="24"/>
        </w:rPr>
        <w:t>.</w:t>
      </w:r>
    </w:p>
    <w:p w14:paraId="709BD9D9" w14:textId="3BE76F2F" w:rsidR="007B5334" w:rsidRDefault="00047E95" w:rsidP="007B5334">
      <w:pPr>
        <w:ind w:firstLine="708"/>
        <w:jc w:val="both"/>
        <w:rPr>
          <w:rFonts w:ascii="Times New Roman" w:hAnsi="Times New Roman"/>
          <w:szCs w:val="24"/>
          <w:lang w:val="hr-BA"/>
        </w:rPr>
      </w:pPr>
      <w:r>
        <w:rPr>
          <w:rFonts w:ascii="Times New Roman" w:hAnsi="Times New Roman"/>
          <w:bCs/>
          <w:szCs w:val="24"/>
        </w:rPr>
        <w:t xml:space="preserve">U implementaciji gore navedene Odluke, pri sastavljanju kupoprodajnog ugovora </w:t>
      </w:r>
      <w:r w:rsidR="007B5334">
        <w:rPr>
          <w:rFonts w:ascii="Times New Roman" w:hAnsi="Times New Roman"/>
          <w:bCs/>
          <w:szCs w:val="24"/>
        </w:rPr>
        <w:t xml:space="preserve">kupac </w:t>
      </w:r>
      <w:r>
        <w:rPr>
          <w:rFonts w:ascii="Times New Roman" w:hAnsi="Times New Roman"/>
          <w:bCs/>
          <w:szCs w:val="24"/>
        </w:rPr>
        <w:t>Županija šibensko-kninska zatražila je obročnu otplatu kupoprodajne cijene</w:t>
      </w:r>
      <w:r w:rsidRPr="00183D4D">
        <w:rPr>
          <w:rFonts w:ascii="Times New Roman" w:hAnsi="Times New Roman"/>
          <w:bCs/>
          <w:szCs w:val="24"/>
        </w:rPr>
        <w:t xml:space="preserve"> </w:t>
      </w:r>
      <w:r>
        <w:rPr>
          <w:rFonts w:ascii="Times New Roman" w:hAnsi="Times New Roman"/>
          <w:bCs/>
          <w:szCs w:val="24"/>
        </w:rPr>
        <w:t>pa se udovoljavajući traženju donosi ova Odluka o dopuni Odluke</w:t>
      </w:r>
      <w:r w:rsidR="007B5334" w:rsidRPr="007B5334">
        <w:rPr>
          <w:rFonts w:ascii="Times New Roman" w:hAnsi="Times New Roman"/>
          <w:szCs w:val="24"/>
          <w:lang w:val="hr-BA"/>
        </w:rPr>
        <w:t xml:space="preserve"> </w:t>
      </w:r>
      <w:r w:rsidR="007B5334">
        <w:rPr>
          <w:rFonts w:ascii="Times New Roman" w:hAnsi="Times New Roman"/>
          <w:szCs w:val="24"/>
          <w:lang w:val="hr-BA"/>
        </w:rPr>
        <w:t>o prodaji nekretnina u vlasništvu Grada Šibenika označenih kao čest.br. 5944/5 K.O. Šibenik i čest.br. 962/5 K.O. Šibenik neposrednom pogodbom.</w:t>
      </w:r>
    </w:p>
    <w:p w14:paraId="19310976" w14:textId="590B8BDD" w:rsidR="00047E95" w:rsidRDefault="00047E95" w:rsidP="007B5334">
      <w:pPr>
        <w:ind w:firstLine="709"/>
        <w:jc w:val="both"/>
        <w:rPr>
          <w:rFonts w:ascii="Times New Roman" w:hAnsi="Times New Roman"/>
          <w:bCs/>
          <w:szCs w:val="24"/>
        </w:rPr>
      </w:pPr>
    </w:p>
    <w:p w14:paraId="299EACB4" w14:textId="77777777" w:rsidR="00047E95" w:rsidRDefault="00047E95" w:rsidP="007B5334">
      <w:pPr>
        <w:jc w:val="both"/>
      </w:pPr>
    </w:p>
    <w:sectPr w:rsidR="00047E95" w:rsidSect="0061029E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6048"/>
    <w:rsid w:val="00047E95"/>
    <w:rsid w:val="0019370C"/>
    <w:rsid w:val="0061029E"/>
    <w:rsid w:val="006A6088"/>
    <w:rsid w:val="006D1D73"/>
    <w:rsid w:val="006F2AEF"/>
    <w:rsid w:val="007B5334"/>
    <w:rsid w:val="008E0B8F"/>
    <w:rsid w:val="009C6281"/>
    <w:rsid w:val="00B162CC"/>
    <w:rsid w:val="00B443A8"/>
    <w:rsid w:val="00C42CF2"/>
    <w:rsid w:val="00C71162"/>
    <w:rsid w:val="00CB62EE"/>
    <w:rsid w:val="00D811FA"/>
    <w:rsid w:val="00FA5CD1"/>
    <w:rsid w:val="00FF6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B5AB59"/>
  <w15:chartTrackingRefBased/>
  <w15:docId w15:val="{1D7D1482-952D-4207-A551-39B16C040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6048"/>
    <w:pPr>
      <w:spacing w:after="0" w:line="240" w:lineRule="auto"/>
    </w:pPr>
    <w:rPr>
      <w:rFonts w:ascii="Arial" w:eastAsia="Times New Roman" w:hAnsi="Arial" w:cs="Times New Roman"/>
      <w:kern w:val="0"/>
      <w:sz w:val="24"/>
      <w:szCs w:val="20"/>
      <w:lang w:eastAsia="hr-HR"/>
      <w14:ligatures w14:val="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91CA04-DD03-4BDD-89BC-2270F03E5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370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9</cp:revision>
  <cp:lastPrinted>2023-06-19T11:26:00Z</cp:lastPrinted>
  <dcterms:created xsi:type="dcterms:W3CDTF">2023-06-13T08:06:00Z</dcterms:created>
  <dcterms:modified xsi:type="dcterms:W3CDTF">2023-06-19T11:26:00Z</dcterms:modified>
</cp:coreProperties>
</file>